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Branding services agreement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https://agencypro.app/contracts/design-contract#branding-contract</w:t>
      </w:r>
    </w:p>
    <w:p>
      <w:pPr>
        <w:pStyle w:val="Heading1"/>
      </w:pPr>
      <w:r>
        <w:t>1. Parties &amp; Agreement</w:t>
      </w:r>
    </w:p>
    <w:p>
      <w:r>
        <w:t>This Branding Services Agreement ("Agreement") is entered into as of [DATE]:</w:t>
      </w:r>
    </w:p>
    <w:p>
      <w:r>
        <w:t>Branding Agency: [YOUR NAME/COMPANY] ("Agency")</w:t>
      </w:r>
    </w:p>
    <w:p>
      <w:r>
        <w:t>Client: [CLIENT NAME/COMPANY] ("Client")</w:t>
      </w:r>
    </w:p>
    <w:p>
      <w:r>
        <w:t>This Agreement governs brand identity and strategy services.</w:t>
      </w:r>
    </w:p>
    <w:p>
      <w:pPr>
        <w:pStyle w:val="Heading1"/>
      </w:pPr>
      <w:r>
        <w:t>2. Branding Services &amp; Scope</w:t>
      </w:r>
    </w:p>
    <w:p>
      <w:r>
        <w:t>Agency will provide the following branding services:</w:t>
      </w:r>
    </w:p>
    <w:p>
      <w:r>
        <w:t>[OPTION A - Full Brand Strategy]:</w:t>
      </w:r>
    </w:p>
    <w:p>
      <w:pPr>
        <w:ind w:left="360"/>
      </w:pPr>
      <w:r>
        <w:t>1. Brand Strategy:</w:t>
      </w:r>
    </w:p>
    <w:p>
      <w:pPr>
        <w:ind w:left="720"/>
      </w:pPr>
      <w:r>
        <w:t>- Brand positioning and differentiation</w:t>
      </w:r>
    </w:p>
    <w:p>
      <w:pPr>
        <w:ind w:left="720"/>
      </w:pPr>
      <w:r>
        <w:t>- Brand voice and messaging framework</w:t>
      </w:r>
    </w:p>
    <w:p>
      <w:pPr>
        <w:ind w:left="720"/>
      </w:pPr>
      <w:r>
        <w:t>- Target audience definition</w:t>
      </w:r>
    </w:p>
    <w:p>
      <w:pPr>
        <w:ind w:left="720"/>
      </w:pPr>
      <w:r>
        <w:t>- Brand personality and values</w:t>
      </w:r>
    </w:p>
    <w:p>
      <w:pPr>
        <w:ind w:left="360"/>
      </w:pPr>
      <w:r>
        <w:t>2. Visual Identity:</w:t>
      </w:r>
    </w:p>
    <w:p>
      <w:pPr>
        <w:ind w:left="720"/>
      </w:pPr>
      <w:r>
        <w:t>- Logo design ([X] concepts, [X] revisions)</w:t>
      </w:r>
    </w:p>
    <w:p>
      <w:pPr>
        <w:ind w:left="720"/>
      </w:pPr>
      <w:r>
        <w:t>- Color palette and color system</w:t>
      </w:r>
    </w:p>
    <w:p>
      <w:pPr>
        <w:ind w:left="720"/>
      </w:pPr>
      <w:r>
        <w:t>- Typography selection and hierarchy</w:t>
      </w:r>
    </w:p>
    <w:p>
      <w:pPr>
        <w:ind w:left="720"/>
      </w:pPr>
      <w:r>
        <w:t>- Iconography and graphic elements</w:t>
      </w:r>
    </w:p>
    <w:p>
      <w:pPr>
        <w:ind w:left="360"/>
      </w:pPr>
      <w:r>
        <w:t>3. Brand Guidelines:</w:t>
      </w:r>
    </w:p>
    <w:p>
      <w:pPr>
        <w:ind w:left="720"/>
      </w:pPr>
      <w:r>
        <w:t>- Logo usage guidelines</w:t>
      </w:r>
    </w:p>
    <w:p>
      <w:pPr>
        <w:ind w:left="720"/>
      </w:pPr>
      <w:r>
        <w:t>- Color and typography specifications</w:t>
      </w:r>
    </w:p>
    <w:p>
      <w:pPr>
        <w:ind w:left="720"/>
      </w:pPr>
      <w:r>
        <w:t>- Application examples</w:t>
      </w:r>
    </w:p>
    <w:p>
      <w:r>
        <w:t>[OPTION B - Visual Identity Only]:</w:t>
      </w:r>
    </w:p>
    <w:p>
      <w:pPr>
        <w:ind w:left="360"/>
      </w:pPr>
      <w:r>
        <w:t>- Logo design ([X] concepts, [X] revisions)</w:t>
      </w:r>
    </w:p>
    <w:p>
      <w:pPr>
        <w:ind w:left="360"/>
      </w:pPr>
      <w:r>
        <w:t>- Color palette</w:t>
      </w:r>
    </w:p>
    <w:p>
      <w:pPr>
        <w:ind w:left="360"/>
      </w:pPr>
      <w:r>
        <w:t>- Typography selection</w:t>
      </w:r>
    </w:p>
    <w:p>
      <w:pPr>
        <w:ind w:left="360"/>
      </w:pPr>
      <w:r>
        <w:t>- Basic brand guidelines document</w:t>
      </w:r>
    </w:p>
    <w:p>
      <w:pPr>
        <w:pStyle w:val="Heading1"/>
      </w:pPr>
      <w:r>
        <w:t>3. Brand Strategy Development</w:t>
      </w:r>
    </w:p>
    <w:p>
      <w:r>
        <w:t>Brand Strategy Includes:</w:t>
      </w:r>
    </w:p>
    <w:p>
      <w:pPr>
        <w:ind w:left="360"/>
      </w:pPr>
      <w:r>
        <w:t>- Competitive analysis and market research</w:t>
      </w:r>
    </w:p>
    <w:p>
      <w:pPr>
        <w:ind w:left="360"/>
      </w:pPr>
      <w:r>
        <w:t>- Brand positioning statement</w:t>
      </w:r>
    </w:p>
    <w:p>
      <w:pPr>
        <w:ind w:left="360"/>
      </w:pPr>
      <w:r>
        <w:t>- Brand values and personality definition</w:t>
      </w:r>
    </w:p>
    <w:p>
      <w:pPr>
        <w:ind w:left="360"/>
      </w:pPr>
      <w:r>
        <w:t>- Target audience personas</w:t>
      </w:r>
    </w:p>
    <w:p>
      <w:pPr>
        <w:ind w:left="360"/>
      </w:pPr>
      <w:r>
        <w:t>- Brand voice and tone guidelines</w:t>
      </w:r>
    </w:p>
    <w:p>
      <w:pPr>
        <w:ind w:left="360"/>
      </w:pPr>
      <w:r>
        <w:t>- Key messaging framework</w:t>
      </w:r>
    </w:p>
    <w:p>
      <w:r>
        <w:t>Deliverables:</w:t>
      </w:r>
    </w:p>
    <w:p>
      <w:pPr>
        <w:ind w:left="360"/>
      </w:pPr>
      <w:r>
        <w:t>- Brand strategy document</w:t>
      </w:r>
    </w:p>
    <w:p>
      <w:pPr>
        <w:ind w:left="360"/>
      </w:pPr>
      <w:r>
        <w:t>- Brand positioning presentation</w:t>
      </w:r>
    </w:p>
    <w:p>
      <w:pPr>
        <w:ind w:left="360"/>
      </w:pPr>
      <w:r>
        <w:t>- Messaging framework</w:t>
      </w:r>
    </w:p>
    <w:p>
      <w:r>
        <w:t>Timeline: [X] weeks for strategy development</w:t>
      </w:r>
    </w:p>
    <w:p>
      <w:r>
        <w:t>Client approval required before proceeding to visual identity</w:t>
      </w:r>
    </w:p>
    <w:p>
      <w:pPr>
        <w:pStyle w:val="Heading1"/>
      </w:pPr>
      <w:r>
        <w:t>4. Visual Identity Creation</w:t>
      </w:r>
    </w:p>
    <w:p>
      <w:r>
        <w:t>Logo Design Process:</w:t>
      </w:r>
    </w:p>
    <w:p>
      <w:pPr>
        <w:ind w:left="360"/>
      </w:pPr>
      <w:r>
        <w:t>- Phase 1: Research and concept development ([X] weeks)</w:t>
      </w:r>
    </w:p>
    <w:p>
      <w:pPr>
        <w:ind w:left="360"/>
      </w:pPr>
      <w:r>
        <w:t>- Phase 2: Initial concepts ([X] logo concepts presented)</w:t>
      </w:r>
    </w:p>
    <w:p>
      <w:pPr>
        <w:ind w:left="360"/>
      </w:pPr>
      <w:r>
        <w:t>- Phase 3: Refinement ([X] rounds of revisions)</w:t>
      </w:r>
    </w:p>
    <w:p>
      <w:pPr>
        <w:ind w:left="360"/>
      </w:pPr>
      <w:r>
        <w:t>- Phase 4: Finalization and file preparation</w:t>
      </w:r>
    </w:p>
    <w:p>
      <w:r>
        <w:t>Logo Deliverables:</w:t>
      </w:r>
    </w:p>
    <w:p>
      <w:pPr>
        <w:ind w:left="360"/>
      </w:pPr>
      <w:r>
        <w:t>- Primary logo (full color)</w:t>
      </w:r>
    </w:p>
    <w:p>
      <w:pPr>
        <w:ind w:left="360"/>
      </w:pPr>
      <w:r>
        <w:t>- Logo variations (horizontal, vertical, icon)</w:t>
      </w:r>
    </w:p>
    <w:p>
      <w:pPr>
        <w:ind w:left="360"/>
      </w:pPr>
      <w:r>
        <w:t>- Black and white versions</w:t>
      </w:r>
    </w:p>
    <w:p>
      <w:pPr>
        <w:ind w:left="360"/>
      </w:pPr>
      <w:r>
        <w:t>- File formats: AI, EPS, PNG, SVG, PDF</w:t>
      </w:r>
    </w:p>
    <w:p>
      <w:r>
        <w:t>Color Palette:</w:t>
      </w:r>
    </w:p>
    <w:p>
      <w:pPr>
        <w:ind w:left="360"/>
      </w:pPr>
      <w:r>
        <w:t>- Primary colors ([X] colors)</w:t>
      </w:r>
    </w:p>
    <w:p>
      <w:pPr>
        <w:ind w:left="360"/>
      </w:pPr>
      <w:r>
        <w:t>- Secondary colors ([X] colors)</w:t>
      </w:r>
    </w:p>
    <w:p>
      <w:pPr>
        <w:ind w:left="360"/>
      </w:pPr>
      <w:r>
        <w:t>- Color specifications (CMYK, RGB, HEX, Pantone)</w:t>
      </w:r>
    </w:p>
    <w:p>
      <w:r>
        <w:t>Typography:</w:t>
      </w:r>
    </w:p>
    <w:p>
      <w:pPr>
        <w:ind w:left="360"/>
      </w:pPr>
      <w:r>
        <w:t>- Primary typeface: [FONT NAME]</w:t>
      </w:r>
    </w:p>
    <w:p>
      <w:pPr>
        <w:ind w:left="360"/>
      </w:pPr>
      <w:r>
        <w:t>- Secondary typeface: [FONT NAME]</w:t>
      </w:r>
    </w:p>
    <w:p>
      <w:pPr>
        <w:ind w:left="360"/>
      </w:pPr>
      <w:r>
        <w:t>- Typography hierarchy and usage guidelines</w:t>
      </w:r>
    </w:p>
    <w:p>
      <w:pPr>
        <w:pStyle w:val="Heading1"/>
      </w:pPr>
      <w:r>
        <w:t>5. Brand Guidelines Documentation</w:t>
      </w:r>
    </w:p>
    <w:p>
      <w:r>
        <w:t>Brand Guidelines Document Includes:</w:t>
      </w:r>
    </w:p>
    <w:p>
      <w:pPr>
        <w:ind w:left="360"/>
      </w:pPr>
      <w:r>
        <w:t>- Logo usage rules and restrictions</w:t>
      </w:r>
    </w:p>
    <w:p>
      <w:pPr>
        <w:ind w:left="360"/>
      </w:pPr>
      <w:r>
        <w:t>- Minimum size and spacing requirements</w:t>
      </w:r>
    </w:p>
    <w:p>
      <w:pPr>
        <w:ind w:left="360"/>
      </w:pPr>
      <w:r>
        <w:t>- Color specifications and usage</w:t>
      </w:r>
    </w:p>
    <w:p>
      <w:pPr>
        <w:ind w:left="360"/>
      </w:pPr>
      <w:r>
        <w:t>- Typography guidelines and hierarchy</w:t>
      </w:r>
    </w:p>
    <w:p>
      <w:pPr>
        <w:ind w:left="360"/>
      </w:pPr>
      <w:r>
        <w:t>- Application examples (business cards, letterhead, etc.)</w:t>
      </w:r>
    </w:p>
    <w:p>
      <w:pPr>
        <w:ind w:left="360"/>
      </w:pPr>
      <w:r>
        <w:t>- Do's and don'ts for brand usage</w:t>
      </w:r>
    </w:p>
    <w:p>
      <w:r>
        <w:t>Brand Guidelines Do NOT Include:</w:t>
      </w:r>
    </w:p>
    <w:p>
      <w:pPr>
        <w:ind w:left="360"/>
      </w:pPr>
      <w:r>
        <w:t>- Full implementation across all touchpoints</w:t>
      </w:r>
    </w:p>
    <w:p>
      <w:pPr>
        <w:ind w:left="360"/>
      </w:pPr>
      <w:r>
        <w:t>- Website design or development</w:t>
      </w:r>
    </w:p>
    <w:p>
      <w:pPr>
        <w:ind w:left="360"/>
      </w:pPr>
      <w:r>
        <w:t>- Marketing materials design (beyond examples)</w:t>
      </w:r>
    </w:p>
    <w:p>
      <w:pPr>
        <w:ind w:left="360"/>
      </w:pPr>
      <w:r>
        <w:t>- Ongoing brand management</w:t>
      </w:r>
    </w:p>
    <w:p>
      <w:r>
        <w:t>Guidelines document how to use brand; implementation is separate project</w:t>
      </w:r>
    </w:p>
    <w:p>
      <w:pPr>
        <w:pStyle w:val="Heading1"/>
      </w:pPr>
      <w:r>
        <w:t>6. Trademark Considerations</w:t>
      </w:r>
    </w:p>
    <w:p>
      <w:r>
        <w:t>Trademark Search:</w:t>
      </w:r>
    </w:p>
    <w:p>
      <w:pPr>
        <w:ind w:left="360"/>
      </w:pPr>
      <w:r>
        <w:t>- Agency may conduct preliminary trademark searches</w:t>
      </w:r>
    </w:p>
    <w:p>
      <w:pPr>
        <w:ind w:left="360"/>
      </w:pPr>
      <w:r>
        <w:t>- Searches are informational only, not legal advice</w:t>
      </w:r>
    </w:p>
    <w:p>
      <w:pPr>
        <w:ind w:left="360"/>
      </w:pPr>
      <w:r>
        <w:t>- Agency cannot guarantee trademark availability</w:t>
      </w:r>
    </w:p>
    <w:p>
      <w:r>
        <w:t>Trademark Registration:</w:t>
      </w:r>
    </w:p>
    <w:p>
      <w:pPr>
        <w:ind w:left="360"/>
      </w:pPr>
      <w:r>
        <w:t>- Registration is separate legal process requiring attorney</w:t>
      </w:r>
    </w:p>
    <w:p>
      <w:pPr>
        <w:ind w:left="360"/>
      </w:pPr>
      <w:r>
        <w:t>- Agency provides design services only, not legal services</w:t>
      </w:r>
    </w:p>
    <w:p>
      <w:pPr>
        <w:ind w:left="360"/>
      </w:pPr>
      <w:r>
        <w:t>- Client responsible for trademark registration if desired</w:t>
      </w:r>
    </w:p>
    <w:p>
      <w:r>
        <w:t>Client acknowledges that chosen names/marks may conflict with existing trademarks</w:t>
      </w:r>
    </w:p>
    <w:p>
      <w:r>
        <w:t>Agency not liable if chosen brand elements cannot be trademarked</w:t>
      </w:r>
    </w:p>
    <w:p>
      <w:pPr>
        <w:pStyle w:val="Heading1"/>
      </w:pPr>
      <w:r>
        <w:t>7. Payment Terms</w:t>
      </w:r>
    </w:p>
    <w:p>
      <w:r>
        <w:t>Total Project Fee: $[AMOUNT]</w:t>
      </w:r>
    </w:p>
    <w:p>
      <w:r>
        <w:t>Payment Schedule:</w:t>
      </w:r>
    </w:p>
    <w:p>
      <w:pPr>
        <w:ind w:left="360"/>
      </w:pPr>
      <w:r>
        <w:t>- 50% ($[AMOUNT]) due upon signing (before work begins)</w:t>
      </w:r>
    </w:p>
    <w:p>
      <w:pPr>
        <w:ind w:left="360"/>
      </w:pPr>
      <w:r>
        <w:t>- 25% ($[AMOUNT]) due upon brand strategy approval</w:t>
      </w:r>
    </w:p>
    <w:p>
      <w:pPr>
        <w:ind w:left="360"/>
      </w:pPr>
      <w:r>
        <w:t>- 15% ($[AMOUNT]) due upon logo concept approval</w:t>
      </w:r>
    </w:p>
    <w:p>
      <w:pPr>
        <w:ind w:left="360"/>
      </w:pPr>
      <w:r>
        <w:t>- 10% ($[AMOUNT]) due upon final delivery</w:t>
      </w:r>
    </w:p>
    <w:p>
      <w:r>
        <w:t>Payment Terms: Net [X] days from invoice</w:t>
      </w:r>
    </w:p>
    <w:p>
      <w:r>
        <w:t>Late Payment: [X]% monthly fee after [X] day grace period</w:t>
      </w:r>
    </w:p>
    <w:p>
      <w:r>
        <w:t>Final files delivered upon receipt of final payment</w:t>
      </w:r>
    </w:p>
    <w:p>
      <w:pPr>
        <w:pStyle w:val="Heading1"/>
      </w:pPr>
      <w:r>
        <w:t>8. Intellectual Property &amp; Usage Rights</w:t>
      </w:r>
    </w:p>
    <w:p>
      <w:r>
        <w:t>Upon final payment, Client receives ownership of final brand assets</w:t>
      </w:r>
    </w:p>
    <w:p>
      <w:r>
        <w:t>Until final payment, all work remains Agency's property</w:t>
      </w:r>
    </w:p>
    <w:p>
      <w:r>
        <w:t>Agency retains rights to:</w:t>
      </w:r>
    </w:p>
    <w:p>
      <w:pPr>
        <w:ind w:left="360"/>
      </w:pPr>
      <w:r>
        <w:t>- Display work in portfolio and case studies</w:t>
      </w:r>
    </w:p>
    <w:p>
      <w:pPr>
        <w:ind w:left="360"/>
      </w:pPr>
      <w:r>
        <w:t>- Use work for Agency marketing and awards</w:t>
      </w:r>
    </w:p>
    <w:p>
      <w:pPr>
        <w:ind w:left="360"/>
      </w:pPr>
      <w:r>
        <w:t>- All preliminary work, concepts, and unused designs</w:t>
      </w:r>
    </w:p>
    <w:p>
      <w:r>
        <w:t>Client receives:</w:t>
      </w:r>
    </w:p>
    <w:p>
      <w:pPr>
        <w:ind w:left="360"/>
      </w:pPr>
      <w:r>
        <w:t>- Full commercial usage rights to final brand assets</w:t>
      </w:r>
    </w:p>
    <w:p>
      <w:pPr>
        <w:ind w:left="360"/>
      </w:pPr>
      <w:r>
        <w:t>- Right to trademark brand elements (subject to availability)</w:t>
      </w:r>
    </w:p>
    <w:p>
      <w:pPr>
        <w:ind w:left="360"/>
      </w:pPr>
      <w:r>
        <w:t>- Right to modify brand assets (though Agency recommends maintaining consistency)</w:t>
      </w:r>
    </w:p>
    <w:p>
      <w:r>
        <w:t>Portfolio restrictions: [NONE / CONFIDENTIAL PROJECTS ONLY]</w:t>
      </w:r>
    </w:p>
    <w:p>
      <w:pPr>
        <w:pStyle w:val="Heading1"/>
      </w:pPr>
      <w:r>
        <w:t>9. Revisions &amp; Approval Process</w:t>
      </w:r>
    </w:p>
    <w:p>
      <w:r>
        <w:t>Revision Allowances:</w:t>
      </w:r>
    </w:p>
    <w:p>
      <w:pPr>
        <w:ind w:left="360"/>
      </w:pPr>
      <w:r>
        <w:t>- Brand strategy: [X] rounds of revisions</w:t>
      </w:r>
    </w:p>
    <w:p>
      <w:pPr>
        <w:ind w:left="360"/>
      </w:pPr>
      <w:r>
        <w:t>- Logo concepts: [X] rounds of revisions per selected concept</w:t>
      </w:r>
    </w:p>
    <w:p>
      <w:pPr>
        <w:ind w:left="360"/>
      </w:pPr>
      <w:r>
        <w:t>- Brand guidelines: [X] rounds of revisions</w:t>
      </w:r>
    </w:p>
    <w:p>
      <w:r>
        <w:t>Revision Process:</w:t>
      </w:r>
    </w:p>
    <w:p>
      <w:pPr>
        <w:ind w:left="360"/>
      </w:pPr>
      <w:r>
        <w:t>1. Agency presents work</w:t>
      </w:r>
    </w:p>
    <w:p>
      <w:pPr>
        <w:ind w:left="360"/>
      </w:pPr>
      <w:r>
        <w:t>2. Client provides consolidated feedback within [X] business days</w:t>
      </w:r>
    </w:p>
    <w:p>
      <w:pPr>
        <w:ind w:left="360"/>
      </w:pPr>
      <w:r>
        <w:t>3. Agency implements revisions</w:t>
      </w:r>
    </w:p>
    <w:p>
      <w:pPr>
        <w:ind w:left="360"/>
      </w:pPr>
      <w:r>
        <w:t>4. Client approves or requests additional revisions</w:t>
      </w:r>
    </w:p>
    <w:p>
      <w:r>
        <w:t>Additional revisions: $[AMOUNT] per round or $[RATE]/hour</w:t>
      </w:r>
    </w:p>
    <w:p>
      <w:r>
        <w:t>Written approval required at each phase before proceeding</w:t>
      </w:r>
    </w:p>
    <w:p>
      <w:pPr>
        <w:pStyle w:val="Heading1"/>
      </w:pPr>
      <w:r>
        <w:t>10. Brand Extension &amp; Evolution</w:t>
      </w:r>
    </w:p>
    <w:p>
      <w:r>
        <w:t>Brand Extension Guidelines:</w:t>
      </w:r>
    </w:p>
    <w:p>
      <w:pPr>
        <w:ind w:left="360"/>
      </w:pPr>
      <w:r>
        <w:t>- Principles for applying brand to new products/services</w:t>
      </w:r>
    </w:p>
    <w:p>
      <w:pPr>
        <w:ind w:left="360"/>
      </w:pPr>
      <w:r>
        <w:t>- Guidelines for brand evolution over time</w:t>
      </w:r>
    </w:p>
    <w:p>
      <w:pPr>
        <w:ind w:left="360"/>
      </w:pPr>
      <w:r>
        <w:t>- Consistency requirements across touchpoints</w:t>
      </w:r>
    </w:p>
    <w:p>
      <w:r>
        <w:t>Future Brand Work:</w:t>
      </w:r>
    </w:p>
    <w:p>
      <w:pPr>
        <w:ind w:left="360"/>
      </w:pPr>
      <w:r>
        <w:t>- Extensions to new products/services: Separate project</w:t>
      </w:r>
    </w:p>
    <w:p>
      <w:pPr>
        <w:ind w:left="360"/>
      </w:pPr>
      <w:r>
        <w:t>- Brand refreshes or updates: Separate project</w:t>
      </w:r>
    </w:p>
    <w:p>
      <w:pPr>
        <w:ind w:left="360"/>
      </w:pPr>
      <w:r>
        <w:t>- Ongoing brand management: Available as retainer service</w:t>
      </w:r>
    </w:p>
    <w:p>
      <w:r>
        <w:t>Agency provides framework for brand extension; implementation is separate scope</w:t>
      </w:r>
    </w:p>
    <w:p>
      <w:pPr>
        <w:pStyle w:val="Heading1"/>
      </w:pPr>
      <w:r>
        <w:t>11. Brand Performance Disclaimer</w:t>
      </w:r>
    </w:p>
    <w:p>
      <w:r>
        <w:t>Agency creates brand identity and strategy</w:t>
      </w:r>
    </w:p>
    <w:p>
      <w:r>
        <w:t>Brand success depends on many factors:</w:t>
      </w:r>
    </w:p>
    <w:p>
      <w:pPr>
        <w:ind w:left="360"/>
      </w:pPr>
      <w:r>
        <w:t>- Client execution and marketing efforts</w:t>
      </w:r>
    </w:p>
    <w:p>
      <w:pPr>
        <w:ind w:left="360"/>
      </w:pPr>
      <w:r>
        <w:t>- Product or service quality</w:t>
      </w:r>
    </w:p>
    <w:p>
      <w:pPr>
        <w:ind w:left="360"/>
      </w:pPr>
      <w:r>
        <w:t>- Market conditions and competition</w:t>
      </w:r>
    </w:p>
    <w:p>
      <w:pPr>
        <w:ind w:left="360"/>
      </w:pPr>
      <w:r>
        <w:t>- Customer experience and service</w:t>
      </w:r>
    </w:p>
    <w:p>
      <w:r>
        <w:t>Agency cannot guarantee:</w:t>
      </w:r>
    </w:p>
    <w:p>
      <w:pPr>
        <w:ind w:left="360"/>
      </w:pPr>
      <w:r>
        <w:t>- Specific business results from branding</w:t>
      </w:r>
    </w:p>
    <w:p>
      <w:pPr>
        <w:ind w:left="360"/>
      </w:pPr>
      <w:r>
        <w:t>- Market acceptance of brand</w:t>
      </w:r>
    </w:p>
    <w:p>
      <w:pPr>
        <w:ind w:left="360"/>
      </w:pPr>
      <w:r>
        <w:t>- Competitive advantages</w:t>
      </w:r>
    </w:p>
    <w:p>
      <w:r>
        <w:t>Agency provides professional branding services; results depend on client execution</w:t>
      </w:r>
    </w:p>
    <w:p>
      <w:pPr>
        <w:pStyle w:val="Heading1"/>
      </w:pPr>
      <w:r>
        <w:t>12. Termination</w:t>
      </w:r>
    </w:p>
    <w:p>
      <w:r>
        <w:t>Either party may terminate with [X] days written notice</w:t>
      </w:r>
    </w:p>
    <w:p>
      <w:r>
        <w:t>Upon termination:</w:t>
      </w:r>
    </w:p>
    <w:p>
      <w:pPr>
        <w:ind w:left="360"/>
      </w:pPr>
      <w:r>
        <w:t>- Client pays for all completed work:</w:t>
      </w:r>
    </w:p>
    <w:p>
      <w:pPr>
        <w:ind w:left="720"/>
      </w:pPr>
      <w:r>
        <w:t>- Strategy phase complete: [X]% of total fee</w:t>
      </w:r>
    </w:p>
    <w:p>
      <w:pPr>
        <w:ind w:left="720"/>
      </w:pPr>
      <w:r>
        <w:t>- Logo concepts complete: [X]% of total fee</w:t>
      </w:r>
    </w:p>
    <w:p>
      <w:pPr>
        <w:ind w:left="720"/>
      </w:pPr>
      <w:r>
        <w:t>- Final delivery complete: 100% of total fee</w:t>
      </w:r>
    </w:p>
    <w:p>
      <w:pPr>
        <w:ind w:left="360"/>
      </w:pPr>
      <w:r>
        <w:t>- Agency delivers all completed work</w:t>
      </w:r>
    </w:p>
    <w:p>
      <w:pPr>
        <w:ind w:left="360"/>
      </w:pPr>
      <w:r>
        <w:t>- Unused concepts remain Agency's property</w:t>
      </w:r>
    </w:p>
    <w:p>
      <w:r>
        <w:t>Early termination fee: [X]% of remaining contract value (if applicable)</w:t>
      </w:r>
    </w:p>
    <w:p>
      <w:pPr>
        <w:pStyle w:val="Heading1"/>
      </w:pPr>
      <w:r>
        <w:t>13. Limitation of Liability</w:t>
      </w:r>
    </w:p>
    <w:p>
      <w:r>
        <w:t>Agency's liability limited to total fees paid under this Agreement</w:t>
      </w:r>
    </w:p>
    <w:p>
      <w:r>
        <w:t>Agency not liable for indirect, consequential, or punitive damages</w:t>
      </w:r>
    </w:p>
    <w:p>
      <w:r>
        <w:t>Agency not liable for lost revenue or business results</w:t>
      </w:r>
    </w:p>
    <w:p>
      <w:r>
        <w:t>Brand success depends on many factors outside Agency's control</w:t>
      </w:r>
    </w:p>
    <w:p>
      <w:pPr>
        <w:pStyle w:val="Heading1"/>
      </w:pPr>
      <w:r>
        <w:t>14. Governing Law &amp; Disputes</w:t>
      </w:r>
    </w:p>
    <w:p>
      <w:r>
        <w:t>Governing Law: This Agreement is governed by the laws of [STATE/PROVINCE, COUNTRY]</w:t>
      </w:r>
    </w:p>
    <w:p>
      <w:r>
        <w:t>Dispute Resolution: The parties will first try to resolve any dispute through good-faith discussion within [X] days of written notice</w:t>
      </w:r>
    </w:p>
    <w:p>
      <w:r>
        <w:t>If not resolved: [MEDIATION / ARBITRATION UNDER (NAMED RULES) / THE COURTS OF (CITY, STATE/COUNTRY)]</w:t>
      </w:r>
    </w:p>
    <w:p>
      <w:pPr>
        <w:pStyle w:val="Heading1"/>
      </w:pPr>
      <w:r>
        <w:t>15. Signatures</w:t>
      </w:r>
    </w:p>
    <w:p>
      <w:r>
        <w:t>Both parties agree to the terms above.</w:t>
      </w:r>
    </w:p>
    <w:p>
      <w:r>
        <w:t>Agency: _________________ Date: _________</w:t>
      </w:r>
    </w:p>
    <w:p>
      <w:r>
        <w:t>Client: _________________ Date: _________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Branding services agreement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