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Service or deliverable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Hourly work: [task]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Expense at cost: [item]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Pay by bank transfer to [account details] or by card at [payment link]. Replace with the terms in your agreement.</w:t>
      </w:r>
    </w:p>
    <w:p>
      <w:r>
        <w:rPr>
          <w:b/>
        </w:rPr>
        <w:t>Notes</w:t>
      </w:r>
    </w:p>
    <w:p>
      <w:r>
        <w:t>Project or PO reference: [reference]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service invoice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