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Logo concepts: [n] initial concepts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Refinement of chosen concept ([n] revision rounds included)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Additional revision round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Final files: vector (AI, SVG, EPS), PNG and PDF; colour, black and white versions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Brand extension: [item]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On full payment, the licence or ownership transfer in contract [reference] applies to the final logo. Unused concepts are covered by the same contract.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and identity package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