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Animation and motion graphics proposal</w:t>
      </w:r>
    </w:p>
    <w:p>
      <w:r>
        <w:rPr>
          <w:i/>
          <w:color w:val="555555"/>
          <w:sz w:val="18"/>
        </w:rPr>
        <w:t>Replace every [bracket] and every example figure with your own scope, dates and prices, and delete this note before sending. A proposal describes the offer; attach a services agreement that covers ownership, confidentiality, liability, cancellation and governing law before work starts.</w:t>
      </w:r>
    </w:p>
    <w:p>
      <w:r>
        <w:rPr>
          <w:color w:val="555555"/>
          <w:sz w:val="18"/>
        </w:rPr>
        <w:t>Source: https://agencypro.app/proposals/video-production-proposal#animation-proposal</w:t>
      </w:r>
    </w:p>
    <w:p>
      <w:pPr>
        <w:pStyle w:val="Heading1"/>
      </w:pPr>
      <w:r>
        <w:t>Executive Summary</w:t>
      </w:r>
    </w:p>
    <w:p>
      <w:r>
        <w:t>Thank you for considering [Studio Name] for your animation project. We understand that [Client Name] needs [explainer video/brand animation/motion graphics] to [communicate complex product/energize brand/engage audience]. Our studio specializes in [2D/3D/motion graphics] that translate abstract concepts into compelling visual stories. We have produced [X] animations for [types of client], including [real, permissioned examples]. This proposal outlines our creative approach, production process, timeline, and investment.</w:t>
      </w:r>
    </w:p>
    <w:p>
      <w:pPr>
        <w:pStyle w:val="Heading1"/>
      </w:pPr>
      <w:r>
        <w:t>How animation differs from a live-action shoot</w:t>
      </w:r>
    </w:p>
    <w:p>
      <w:r>
        <w:t>There is no shoot day, crew or location in this proposal. The budget and schedule depend on the length in seconds, the style (2D, 3D or motion graphics), the number of characters to design and rig, and rendering time. Changes cost least before the storyboard and animatic are approved. After that, a script or style change means redoing animation, which is why revisions are limited per phase below.</w:t>
      </w:r>
    </w:p>
    <w:p>
      <w:pPr>
        <w:pStyle w:val="Heading1"/>
      </w:pPr>
      <w:r>
        <w:t>Animation Style &amp; Creative Direction</w:t>
      </w:r>
    </w:p>
    <w:p>
      <w:r>
        <w:t>Our proposed animation style for [Client Name] is [describe style: e.g., clean 2D vector animation with subtle motion, character-driven narrative, etc.]. The visual language will reflect your brand ([brand attributes]) and keep the content accessible and engaging. We will use [color palette, typography, illustration style] consistent with your brand guidelines. The tone will be [professional/playful/authoritative] to match your audience and message. For [explainer/motion graphics], we will [specific approach: e.g., use metaphor and analogy to simplify complex topics, employ character animation to create emotional connection]. We will provide style frames and a short motion test for approval before full production to ensure alignment on direction.</w:t>
      </w:r>
    </w:p>
    <w:p>
      <w:pPr>
        <w:pStyle w:val="Heading1"/>
      </w:pPr>
      <w:r>
        <w:t>Storyboarding &amp; Production Process</w:t>
      </w:r>
    </w:p>
    <w:p>
      <w:r>
        <w:t>Our production process is structured to ensure quality and alignment at each stage. Phase 1, Script &amp; Storyboard (Weeks 1-2): We develop the script and create a storyboard with key frames and timing. You review and approve before we animate. Phase 2, Style Frames &amp; Animatic (Weeks 3-4): We create 3-5 style frames and an animatic (rough motion with timing). This confirms visual style and pacing. Phase 3, Animation Production (Weeks 5-8): Full animation based on approved assets. We provide progress reviews at 50% and 90% completion. Phase 4, Revisions &amp; Final Delivery (Weeks 9-10): Two rounds of revisions, sound design/music, and final rendering. Deliverable: Final video in [formats] plus source files if agreed. Each phase includes a defined approval checkpoint. We ask for feedback within 5 business days to maintain timeline.</w:t>
      </w:r>
    </w:p>
    <w:p>
      <w:pPr>
        <w:pStyle w:val="Heading1"/>
      </w:pPr>
      <w:r>
        <w:t>Revision Process &amp; Scope Boundaries</w:t>
      </w:r>
    </w:p>
    <w:p>
      <w:r>
        <w:t>Revisions are limited per phase: script and storyboard, [X] rounds; style frames and animatic, [X] rounds; animation, [X] rounds. Once a phase is approved, changes to it are quoted as a change order. A revision round addresses: timing adjustments, color tweaks, text changes, minor animation refinements, and audio adjustments. Revisions do not include: script changes after storyboard approval, new scenes or sections, style changes, or additional deliverables. Such changes require a change order and may affect timeline and budget. We provide revision feedback in written form or via annotated video to ensure clarity. Turnaround for each revision round: [X] business days.</w:t>
      </w:r>
    </w:p>
    <w:p>
      <w:pPr>
        <w:pStyle w:val="Heading1"/>
      </w:pPr>
      <w:r>
        <w:t>Deliverables, Usage Rights &amp; Investment</w:t>
      </w:r>
    </w:p>
    <w:p>
      <w:r>
        <w:t>Deliverables: Final video in [resolutions: e.g., 1920x1080, 1080x1080, 1080x1920] and [formats: MP4, MOV]; optional source files (After Effects, etc.) for an additional fee. Usage rights: We transfer [specified rights: e.g., perpetual, worldwide, non-exclusive] for [use cases: web, social, paid ads, internal, events]. Broadcast or extended use may require additional licensing. We retain portfolio rights unless confidentiality is agreed. Investment: $[amount] for [X]-second video including script, storyboard, full animation, [X] revision rounds, and delivery in standard formats. Payment: 50% upon contract, 25% upon style frame approval, 25% upon delivery. Rush delivery (under [X] weeks): [X]% premium. Additional seconds: $[amount]/second.</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Animation and motion graphics proposal</dc:title>
  <dc:subject/>
  <dc:creator>AgencyPro</dc:creator>
  <cp:keywords/>
  <dc:description>Template from agencypro.app. Not legal advice.</dc:description>
  <cp:lastModifiedBy/>
  <cp:revision>1</cp:revision>
  <dcterms:created xsi:type="dcterms:W3CDTF">2013-12-23T23:15:00Z</dcterms:created>
  <dcterms:modified xsi:type="dcterms:W3CDTF">2013-12-23T23:15:00Z</dcterms:modified>
  <cp:category/>
</cp:coreProperties>
</file>